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2380"/>
        <w:gridCol w:w="2354"/>
        <w:gridCol w:w="2354"/>
        <w:gridCol w:w="2354"/>
        <w:gridCol w:w="2356"/>
      </w:tblGrid>
      <w:tr w:rsidR="00FC72D9" w:rsidRPr="00C61128" w14:paraId="7BA11129" w14:textId="77777777" w:rsidTr="00C61128">
        <w:trPr>
          <w:trHeight w:val="849"/>
          <w:jc w:val="center"/>
        </w:trPr>
        <w:tc>
          <w:tcPr>
            <w:tcW w:w="2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FC72D9" w:rsidRPr="00C61128" w:rsidRDefault="00FC72D9" w:rsidP="00E56195">
            <w:pPr>
              <w:jc w:val="center"/>
              <w:rPr>
                <w:rFonts w:cstheme="minorHAnsi"/>
              </w:rPr>
            </w:pPr>
            <w:r w:rsidRPr="00C61128">
              <w:rPr>
                <w:rFonts w:cstheme="minorHAnsi"/>
              </w:rPr>
              <w:t>Stewards Academy</w:t>
            </w:r>
          </w:p>
          <w:p w14:paraId="54E9844B" w14:textId="77777777" w:rsidR="00FC72D9" w:rsidRPr="00C61128" w:rsidRDefault="00FC72D9" w:rsidP="00E56195">
            <w:pPr>
              <w:jc w:val="center"/>
              <w:rPr>
                <w:rFonts w:cstheme="minorHAnsi"/>
              </w:rPr>
            </w:pPr>
            <w:r w:rsidRPr="00C61128">
              <w:rPr>
                <w:rFonts w:cstheme="minorHAnsi"/>
              </w:rPr>
              <w:t>Curriculum Unit Map</w:t>
            </w:r>
          </w:p>
          <w:p w14:paraId="1D8514AE" w14:textId="0C9B46B8" w:rsidR="00FC72D9" w:rsidRPr="00C61128" w:rsidRDefault="00426326" w:rsidP="00E56195">
            <w:pPr>
              <w:jc w:val="center"/>
              <w:rPr>
                <w:rFonts w:cstheme="minorHAnsi"/>
                <w:b/>
              </w:rPr>
            </w:pPr>
            <w:r w:rsidRPr="00C61128">
              <w:rPr>
                <w:rFonts w:cstheme="minorHAnsi"/>
                <w:b/>
              </w:rPr>
              <w:t xml:space="preserve">GCSE </w:t>
            </w:r>
            <w:r w:rsidR="0015651D" w:rsidRPr="00C61128">
              <w:rPr>
                <w:rFonts w:cstheme="minorHAnsi"/>
                <w:b/>
              </w:rPr>
              <w:t>PE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770C1D" w14:textId="77777777" w:rsidR="00FC72D9" w:rsidRPr="00C61128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Year 7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187128" w14:textId="77777777" w:rsidR="00FC72D9" w:rsidRPr="00C61128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Year 8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9BCFC" w14:textId="77777777" w:rsidR="00FC72D9" w:rsidRPr="00C61128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Year 9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93E4E5" w14:textId="77777777" w:rsidR="00FC72D9" w:rsidRPr="00C61128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Year 10</w:t>
            </w: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0D466" w14:textId="77777777" w:rsidR="00FC72D9" w:rsidRPr="00C61128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Year 11</w:t>
            </w:r>
          </w:p>
        </w:tc>
      </w:tr>
      <w:tr w:rsidR="00606E84" w:rsidRPr="00C61128" w14:paraId="1D9D3B5A" w14:textId="77777777" w:rsidTr="00C61128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D1C565E" w14:textId="7AB5A1ED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UNIT 1</w:t>
            </w:r>
          </w:p>
        </w:tc>
        <w:tc>
          <w:tcPr>
            <w:tcW w:w="2380" w:type="dxa"/>
            <w:shd w:val="clear" w:color="auto" w:fill="auto"/>
          </w:tcPr>
          <w:p w14:paraId="11BBF915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>SPORTS:</w:t>
            </w:r>
            <w:r w:rsidRPr="00C6112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34F61F5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Stroke Development (Swim 25m) </w:t>
            </w:r>
          </w:p>
          <w:p w14:paraId="476DF135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RUGBY: Passing &amp; Tackling</w:t>
            </w:r>
          </w:p>
          <w:p w14:paraId="732A3361" w14:textId="5FCB6C2C" w:rsidR="00606E84" w:rsidRPr="00C61128" w:rsidRDefault="00606E84" w:rsidP="00606E84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NETBALL: Passing &amp; Footwork</w:t>
            </w:r>
          </w:p>
        </w:tc>
        <w:tc>
          <w:tcPr>
            <w:tcW w:w="2354" w:type="dxa"/>
            <w:shd w:val="clear" w:color="auto" w:fill="auto"/>
          </w:tcPr>
          <w:p w14:paraId="50254A6A" w14:textId="77777777" w:rsidR="00606E84" w:rsidRPr="00C61128" w:rsidRDefault="00606E84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1A4AA69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652A592E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24AC2E27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7C734BFB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GYM / FITNESS:</w:t>
            </w:r>
          </w:p>
          <w:p w14:paraId="6E36D6C4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48D9FD56" w14:textId="77777777" w:rsidR="00606E84" w:rsidRPr="00C61128" w:rsidRDefault="00606E84" w:rsidP="002076C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HOCKEY:</w:t>
            </w:r>
          </w:p>
          <w:p w14:paraId="35020B59" w14:textId="6DD8A7E1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780442F0" w14:textId="68568F69" w:rsidR="00606E84" w:rsidRPr="00C61128" w:rsidRDefault="00606E84" w:rsidP="008815CE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PAPER 1</w:t>
            </w:r>
          </w:p>
          <w:p w14:paraId="76F1E96F" w14:textId="77777777" w:rsidR="00606E84" w:rsidRPr="00C61128" w:rsidRDefault="00606E84" w:rsidP="008815CE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688F523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Applied Anatomy and Physiology</w:t>
            </w:r>
          </w:p>
          <w:p w14:paraId="05D45E70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A7A1998" w14:textId="4DB9013A" w:rsidR="00606E84" w:rsidRPr="00C61128" w:rsidRDefault="00606E84" w:rsidP="008815CE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1.1 – The structure and function of the skeletal system</w:t>
            </w:r>
          </w:p>
        </w:tc>
        <w:tc>
          <w:tcPr>
            <w:tcW w:w="2354" w:type="dxa"/>
            <w:shd w:val="clear" w:color="auto" w:fill="auto"/>
          </w:tcPr>
          <w:p w14:paraId="5679E7C0" w14:textId="5BC88F0D" w:rsidR="00606E84" w:rsidRPr="00C61128" w:rsidRDefault="00606E84" w:rsidP="008815CE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PAPER 2</w:t>
            </w:r>
          </w:p>
          <w:p w14:paraId="1DBCA019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E3CD026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Physical Training</w:t>
            </w:r>
          </w:p>
          <w:p w14:paraId="3F37A7A2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934A1E7" w14:textId="2E0A26A9" w:rsidR="00606E84" w:rsidRPr="00C61128" w:rsidRDefault="00606E84" w:rsidP="0033675D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2.1 – Components of fitness</w:t>
            </w:r>
          </w:p>
        </w:tc>
        <w:tc>
          <w:tcPr>
            <w:tcW w:w="2356" w:type="dxa"/>
            <w:shd w:val="clear" w:color="auto" w:fill="auto"/>
          </w:tcPr>
          <w:p w14:paraId="26BEDCF1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Health, Fitness and Well-being</w:t>
            </w:r>
          </w:p>
          <w:p w14:paraId="1A55153A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32EE1F8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5.1 – Health, fitness and well-being</w:t>
            </w:r>
          </w:p>
          <w:p w14:paraId="4D1C02EC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AD44D10" w14:textId="389FA775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5.2 – Diet and Nutrition</w:t>
            </w:r>
          </w:p>
        </w:tc>
      </w:tr>
      <w:tr w:rsidR="00606E84" w:rsidRPr="00C61128" w14:paraId="6D05AD56" w14:textId="77777777" w:rsidTr="00C61128">
        <w:trPr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3FAABAF" w14:textId="5327FAC3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UNIT 2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14:paraId="30D161E4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BA5269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Stroke Development (Swim 25m) DANCE: </w:t>
            </w:r>
          </w:p>
          <w:p w14:paraId="39C75D7B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305A08AF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3299370F" w14:textId="090BE29E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RACKET SPORTS: </w:t>
            </w:r>
          </w:p>
        </w:tc>
        <w:tc>
          <w:tcPr>
            <w:tcW w:w="2354" w:type="dxa"/>
            <w:shd w:val="clear" w:color="auto" w:fill="auto"/>
          </w:tcPr>
          <w:p w14:paraId="59E54B4A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C86418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558DBF19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39E90C1B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NETBALL:</w:t>
            </w:r>
          </w:p>
          <w:p w14:paraId="3C824279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6C3CED8D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78723301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3AE21629" w14:textId="501BA612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2BFDA725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Applied Anatomy and Physiology</w:t>
            </w:r>
          </w:p>
          <w:p w14:paraId="3FD2675E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E790953" w14:textId="7FF661E2" w:rsidR="00606E84" w:rsidRPr="00C61128" w:rsidRDefault="00606E84" w:rsidP="008815CE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1.2 – The structure and function of the muscular system</w:t>
            </w:r>
          </w:p>
        </w:tc>
        <w:tc>
          <w:tcPr>
            <w:tcW w:w="2354" w:type="dxa"/>
            <w:shd w:val="clear" w:color="auto" w:fill="auto"/>
          </w:tcPr>
          <w:p w14:paraId="1A41E199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Physical Training</w:t>
            </w:r>
          </w:p>
          <w:p w14:paraId="5526CD7D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C785F41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2.2 – Applying the principles of training</w:t>
            </w:r>
          </w:p>
          <w:p w14:paraId="4CA613DE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0EB350D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2.3 – Preventing Injury in physical activity and training</w:t>
            </w:r>
          </w:p>
          <w:p w14:paraId="5467743E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6" w:type="dxa"/>
            <w:shd w:val="clear" w:color="auto" w:fill="auto"/>
          </w:tcPr>
          <w:p w14:paraId="1FD01023" w14:textId="77777777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</w:p>
          <w:p w14:paraId="0C07C4AB" w14:textId="7FBBF76E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PPE’s</w:t>
            </w:r>
          </w:p>
          <w:p w14:paraId="691031D7" w14:textId="77777777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</w:p>
          <w:p w14:paraId="1FE3461E" w14:textId="737E9420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 xml:space="preserve">COURSEWORK – </w:t>
            </w:r>
            <w:r w:rsidRPr="00C61128">
              <w:rPr>
                <w:rFonts w:cstheme="minorHAnsi"/>
                <w:sz w:val="18"/>
                <w:szCs w:val="18"/>
                <w:lang w:eastAsia="en-GB"/>
              </w:rPr>
              <w:t>Analysing and Evaluating Performance</w:t>
            </w:r>
          </w:p>
        </w:tc>
      </w:tr>
      <w:tr w:rsidR="00606E84" w:rsidRPr="00C61128" w14:paraId="53CF7EB8" w14:textId="77777777" w:rsidTr="00C61128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0DD79E2D" w14:textId="570E2803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UNIT 3</w:t>
            </w:r>
          </w:p>
        </w:tc>
        <w:tc>
          <w:tcPr>
            <w:tcW w:w="2380" w:type="dxa"/>
            <w:shd w:val="clear" w:color="auto" w:fill="auto"/>
          </w:tcPr>
          <w:p w14:paraId="6B646386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054AFD0D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28DA8875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DANCE: </w:t>
            </w:r>
          </w:p>
          <w:p w14:paraId="62B1B4D6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567368C2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2486AD59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RACKET SPORTS:</w:t>
            </w:r>
          </w:p>
          <w:p w14:paraId="0A6AD1CE" w14:textId="5DB50520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01B7E654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070BDE84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6D6411B2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3307BCC9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4AE24190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64FA0348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665CD66B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HOCKEY:</w:t>
            </w:r>
          </w:p>
          <w:p w14:paraId="3EFF74E6" w14:textId="129AAAFA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7B89D686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Applied Anatomy and Physiology</w:t>
            </w:r>
          </w:p>
          <w:p w14:paraId="2F49DDE5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93463B5" w14:textId="2A1FF3BE" w:rsidR="00606E84" w:rsidRPr="00C61128" w:rsidRDefault="00606E84" w:rsidP="008815CE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1.3 – Movement Analysis</w:t>
            </w:r>
          </w:p>
        </w:tc>
        <w:tc>
          <w:tcPr>
            <w:tcW w:w="2354" w:type="dxa"/>
            <w:shd w:val="clear" w:color="auto" w:fill="auto"/>
          </w:tcPr>
          <w:p w14:paraId="205BF8CB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Socio-cultural Influences</w:t>
            </w:r>
          </w:p>
          <w:p w14:paraId="46A9020F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9E213E3" w14:textId="0364441D" w:rsidR="00606E84" w:rsidRPr="00C61128" w:rsidRDefault="00606E84" w:rsidP="0033675D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3.1 – Engagement Patterns of different social groups in physical activities and sports</w:t>
            </w:r>
          </w:p>
        </w:tc>
        <w:tc>
          <w:tcPr>
            <w:tcW w:w="2356" w:type="dxa"/>
            <w:shd w:val="clear" w:color="auto" w:fill="auto"/>
          </w:tcPr>
          <w:p w14:paraId="0EE2D3D4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3118809D" w14:textId="194B4063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PPE’s</w:t>
            </w:r>
          </w:p>
          <w:p w14:paraId="2EE523EA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1121ABFB" w14:textId="76F1C2B2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PRACTICAL SPORTS PREPARATION</w:t>
            </w:r>
          </w:p>
        </w:tc>
      </w:tr>
      <w:tr w:rsidR="00606E84" w:rsidRPr="00C61128" w14:paraId="15849318" w14:textId="77777777" w:rsidTr="00C61128">
        <w:trPr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5A3D3E12" w14:textId="4F0EF13B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UNIT 4</w:t>
            </w:r>
          </w:p>
        </w:tc>
        <w:tc>
          <w:tcPr>
            <w:tcW w:w="2380" w:type="dxa"/>
            <w:shd w:val="clear" w:color="auto" w:fill="auto"/>
          </w:tcPr>
          <w:p w14:paraId="135BC4CC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2997AEF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150DFED7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54F633A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04296F2F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RACKET SPORTS:</w:t>
            </w:r>
          </w:p>
          <w:p w14:paraId="7A832196" w14:textId="449B10CD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</w:t>
            </w:r>
            <w:bookmarkStart w:id="0" w:name="_GoBack"/>
            <w:bookmarkEnd w:id="0"/>
            <w:r w:rsidRPr="00C61128">
              <w:rPr>
                <w:rFonts w:cstheme="minorHAnsi"/>
                <w:sz w:val="18"/>
                <w:szCs w:val="18"/>
              </w:rPr>
              <w:t xml:space="preserve">ALL: </w:t>
            </w:r>
          </w:p>
        </w:tc>
        <w:tc>
          <w:tcPr>
            <w:tcW w:w="2354" w:type="dxa"/>
            <w:shd w:val="clear" w:color="auto" w:fill="auto"/>
          </w:tcPr>
          <w:p w14:paraId="39FD4AAD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5269954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74D4F41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NETBALL:</w:t>
            </w:r>
          </w:p>
          <w:p w14:paraId="28A6237A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GYM / FITNESS:</w:t>
            </w:r>
          </w:p>
          <w:p w14:paraId="08ABCD79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41F65FB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13AC6AA9" w14:textId="23C3CC20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119D27AD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Applied Anatomy and Physiology</w:t>
            </w:r>
          </w:p>
          <w:p w14:paraId="5CC0C99F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8848FEA" w14:textId="5507D4B0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1.4 – The cardiovascular and respiratory systems</w:t>
            </w:r>
          </w:p>
        </w:tc>
        <w:tc>
          <w:tcPr>
            <w:tcW w:w="2354" w:type="dxa"/>
            <w:shd w:val="clear" w:color="auto" w:fill="auto"/>
          </w:tcPr>
          <w:p w14:paraId="3C08D761" w14:textId="77777777" w:rsidR="00606E84" w:rsidRPr="00C61128" w:rsidRDefault="00606E84" w:rsidP="00E36EB3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Socio-cultural Influences</w:t>
            </w:r>
          </w:p>
          <w:p w14:paraId="6B03C03C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3A3B7ADB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3.2 – Commercialisation of physical activity sport</w:t>
            </w:r>
          </w:p>
          <w:p w14:paraId="7D88E451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091D886" w14:textId="16E4FC80" w:rsidR="00606E84" w:rsidRPr="00C61128" w:rsidRDefault="00606E84" w:rsidP="008815C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3.3 – Ethical and socio-cultural issues in physical activity and sport</w:t>
            </w:r>
          </w:p>
        </w:tc>
        <w:tc>
          <w:tcPr>
            <w:tcW w:w="2356" w:type="dxa"/>
            <w:shd w:val="clear" w:color="auto" w:fill="auto"/>
          </w:tcPr>
          <w:p w14:paraId="4FB01C74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4C72B73A" w14:textId="77777777" w:rsidR="00606E84" w:rsidRPr="00C61128" w:rsidRDefault="00606E84" w:rsidP="00E36EB3">
            <w:pPr>
              <w:rPr>
                <w:rFonts w:cstheme="minorHAnsi"/>
                <w:b/>
                <w:sz w:val="18"/>
                <w:szCs w:val="18"/>
                <w:lang w:eastAsia="en-GB"/>
              </w:rPr>
            </w:pPr>
          </w:p>
          <w:p w14:paraId="67EC0682" w14:textId="77777777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</w:p>
          <w:p w14:paraId="262C88B0" w14:textId="1298E701" w:rsidR="00606E84" w:rsidRPr="00C61128" w:rsidRDefault="00606E84" w:rsidP="00D42D0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FINAL PRACTICAL MODERATION</w:t>
            </w:r>
          </w:p>
        </w:tc>
      </w:tr>
      <w:tr w:rsidR="00606E84" w:rsidRPr="00C61128" w14:paraId="1373EDAB" w14:textId="77777777" w:rsidTr="00C61128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A0BBA51" w14:textId="6856FEC4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t>UNIT 5</w:t>
            </w:r>
          </w:p>
        </w:tc>
        <w:tc>
          <w:tcPr>
            <w:tcW w:w="2380" w:type="dxa"/>
            <w:shd w:val="clear" w:color="auto" w:fill="auto"/>
          </w:tcPr>
          <w:p w14:paraId="297AA1C5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09CDA9B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7C7B568E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22B47528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ROUNDERS: </w:t>
            </w:r>
          </w:p>
          <w:p w14:paraId="7FFF44D6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CRICKET:</w:t>
            </w:r>
          </w:p>
          <w:p w14:paraId="4EF76A8D" w14:textId="4D82DB7A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5BD0856C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99B5AF8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ATHLETICS:</w:t>
            </w:r>
          </w:p>
          <w:p w14:paraId="07FDDB07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ROUNDERS:  </w:t>
            </w:r>
          </w:p>
          <w:p w14:paraId="30C8437B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0DD19868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3DEAA493" w14:textId="3CD095A3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AMERICAN FOOTBALL:  SOFTBALL:</w:t>
            </w:r>
          </w:p>
        </w:tc>
        <w:tc>
          <w:tcPr>
            <w:tcW w:w="2354" w:type="dxa"/>
            <w:vMerge w:val="restart"/>
            <w:shd w:val="clear" w:color="auto" w:fill="auto"/>
          </w:tcPr>
          <w:p w14:paraId="6CA35B98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1FDD286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2B4C15B" w14:textId="77777777" w:rsidR="00606E84" w:rsidRPr="00C61128" w:rsidRDefault="00606E84" w:rsidP="00D42D0C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3B6A7149" w14:textId="77777777" w:rsidR="00606E84" w:rsidRPr="00C61128" w:rsidRDefault="00606E84" w:rsidP="0033675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FC06A16" w14:textId="1C8A88B7" w:rsidR="00606E84" w:rsidRPr="00C61128" w:rsidRDefault="00606E84" w:rsidP="0033675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PPE’s</w:t>
            </w:r>
          </w:p>
          <w:p w14:paraId="13B2BC84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21DDBCC" w14:textId="77777777" w:rsidR="00606E84" w:rsidRPr="00C61128" w:rsidRDefault="00606E84" w:rsidP="00D42D0C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Applied Anatomy and Physiology</w:t>
            </w:r>
          </w:p>
          <w:p w14:paraId="09F2B815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7C4A0F6" w14:textId="77777777" w:rsidR="00606E84" w:rsidRPr="00C61128" w:rsidRDefault="00606E84" w:rsidP="008815CE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1.5 – Effects of Exercise</w:t>
            </w:r>
          </w:p>
          <w:p w14:paraId="2D5FED3D" w14:textId="77777777" w:rsidR="00606E84" w:rsidRPr="00C61128" w:rsidRDefault="00606E84" w:rsidP="008815CE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DB86667" w14:textId="541CF7E7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</w:t>
            </w:r>
          </w:p>
        </w:tc>
        <w:tc>
          <w:tcPr>
            <w:tcW w:w="2354" w:type="dxa"/>
            <w:shd w:val="clear" w:color="auto" w:fill="auto"/>
          </w:tcPr>
          <w:p w14:paraId="72C369B8" w14:textId="6AC0A4F8" w:rsidR="00606E84" w:rsidRPr="00C61128" w:rsidRDefault="00606E84" w:rsidP="0033675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lastRenderedPageBreak/>
              <w:t>PPE’s</w:t>
            </w:r>
          </w:p>
          <w:p w14:paraId="7B85BAD9" w14:textId="77777777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5FA518E" w14:textId="77777777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>Sports Psychology</w:t>
            </w:r>
          </w:p>
          <w:p w14:paraId="3F8CC1E4" w14:textId="77777777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F17A55B" w14:textId="77777777" w:rsidR="00606E84" w:rsidRPr="00C61128" w:rsidRDefault="00606E84" w:rsidP="008815C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4.1 – Characteristics of skilful movement and classification of skills</w:t>
            </w:r>
          </w:p>
          <w:p w14:paraId="15F70D84" w14:textId="77777777" w:rsidR="00606E84" w:rsidRPr="00C61128" w:rsidRDefault="00606E84" w:rsidP="008815CE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63D76CD" w14:textId="41CE3195" w:rsidR="00606E84" w:rsidRPr="00C61128" w:rsidRDefault="00606E84" w:rsidP="0033675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4.2 – Goal Setting</w:t>
            </w:r>
          </w:p>
        </w:tc>
        <w:tc>
          <w:tcPr>
            <w:tcW w:w="2356" w:type="dxa"/>
            <w:shd w:val="clear" w:color="auto" w:fill="auto"/>
          </w:tcPr>
          <w:p w14:paraId="1134EBAC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3641D690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16D12B2E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482EA1EB" w14:textId="5FE3E6C0" w:rsidR="00606E84" w:rsidRPr="00C61128" w:rsidRDefault="00606E84" w:rsidP="008815CE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FINAL EXAMS</w:t>
            </w:r>
          </w:p>
          <w:p w14:paraId="40067DBA" w14:textId="77777777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  <w:lang w:eastAsia="en-GB"/>
              </w:rPr>
            </w:pPr>
          </w:p>
          <w:p w14:paraId="0F037A35" w14:textId="451848DD" w:rsidR="00606E84" w:rsidRPr="00C61128" w:rsidRDefault="00606E84" w:rsidP="007C379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  <w:lang w:eastAsia="en-GB"/>
              </w:rPr>
              <w:t>PAPER 1 &amp; 2</w:t>
            </w:r>
          </w:p>
        </w:tc>
      </w:tr>
      <w:tr w:rsidR="00606E84" w:rsidRPr="00C61128" w14:paraId="11AE640E" w14:textId="77777777" w:rsidTr="00C61128">
        <w:trPr>
          <w:trHeight w:val="111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1716541" w14:textId="1BB0315F" w:rsidR="00606E84" w:rsidRPr="00C61128" w:rsidRDefault="00606E84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1128">
              <w:rPr>
                <w:rFonts w:cstheme="minorHAnsi"/>
                <w:b/>
                <w:sz w:val="28"/>
                <w:szCs w:val="28"/>
              </w:rPr>
              <w:lastRenderedPageBreak/>
              <w:t>UNIT 6</w:t>
            </w:r>
          </w:p>
        </w:tc>
        <w:tc>
          <w:tcPr>
            <w:tcW w:w="2380" w:type="dxa"/>
            <w:shd w:val="clear" w:color="auto" w:fill="auto"/>
          </w:tcPr>
          <w:p w14:paraId="29096F79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A0645F4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ATHLETICS:</w:t>
            </w:r>
          </w:p>
          <w:p w14:paraId="0DB6890C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ROUNDERS:</w:t>
            </w:r>
          </w:p>
          <w:p w14:paraId="2EB437F3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CRICKET:</w:t>
            </w:r>
          </w:p>
          <w:p w14:paraId="564647ED" w14:textId="302AB2A9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0A8B71B5" w14:textId="77777777" w:rsidR="00606E84" w:rsidRPr="00C61128" w:rsidRDefault="00606E84" w:rsidP="00C61128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295E0E8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6AE1E7F0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>ROUNDERS:</w:t>
            </w:r>
          </w:p>
          <w:p w14:paraId="778BE336" w14:textId="77777777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61423CB7" w14:textId="4C9886BA" w:rsidR="00606E84" w:rsidRPr="00C61128" w:rsidRDefault="00606E84" w:rsidP="00C61128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sz w:val="18"/>
                <w:szCs w:val="18"/>
              </w:rPr>
              <w:t xml:space="preserve">AMERICAN FOOTBALL:  SOFTBALL: </w:t>
            </w:r>
          </w:p>
        </w:tc>
        <w:tc>
          <w:tcPr>
            <w:tcW w:w="2354" w:type="dxa"/>
            <w:vMerge/>
            <w:shd w:val="clear" w:color="auto" w:fill="auto"/>
          </w:tcPr>
          <w:p w14:paraId="45202EB8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03B5E72D" w14:textId="77777777" w:rsidR="00606E84" w:rsidRPr="00C61128" w:rsidRDefault="00606E84" w:rsidP="00D42D0C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Sports Psychology</w:t>
            </w:r>
          </w:p>
          <w:p w14:paraId="1E50F68D" w14:textId="77777777" w:rsidR="00606E84" w:rsidRPr="00C61128" w:rsidRDefault="00606E84" w:rsidP="008815CE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4725CF8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4.3 – Mental Preparation</w:t>
            </w:r>
          </w:p>
          <w:p w14:paraId="230F3566" w14:textId="77777777" w:rsidR="00606E84" w:rsidRPr="00C61128" w:rsidRDefault="00606E84" w:rsidP="008815C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AD1471" w14:textId="62659C10" w:rsidR="00606E84" w:rsidRPr="00C61128" w:rsidRDefault="00606E84" w:rsidP="00E36EB3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eastAsia="Times New Roman" w:cstheme="minorHAnsi"/>
                <w:sz w:val="18"/>
                <w:szCs w:val="18"/>
                <w:lang w:eastAsia="en-GB"/>
              </w:rPr>
              <w:t>4.4 – Types of guidance and feedback</w:t>
            </w:r>
          </w:p>
        </w:tc>
        <w:tc>
          <w:tcPr>
            <w:tcW w:w="2356" w:type="dxa"/>
            <w:shd w:val="clear" w:color="auto" w:fill="auto"/>
          </w:tcPr>
          <w:p w14:paraId="50F63DD1" w14:textId="77777777" w:rsidR="00606E84" w:rsidRPr="00C61128" w:rsidRDefault="00606E84" w:rsidP="007C379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5651D" w:rsidRPr="00C61128" w14:paraId="5EA23075" w14:textId="77777777" w:rsidTr="00C61128">
        <w:trPr>
          <w:trHeight w:val="128"/>
          <w:jc w:val="center"/>
        </w:trPr>
        <w:tc>
          <w:tcPr>
            <w:tcW w:w="14174" w:type="dxa"/>
            <w:gridSpan w:val="6"/>
            <w:shd w:val="clear" w:color="auto" w:fill="auto"/>
          </w:tcPr>
          <w:p w14:paraId="4640A632" w14:textId="77777777" w:rsidR="0015651D" w:rsidRPr="00C61128" w:rsidRDefault="0015651D" w:rsidP="00E56195">
            <w:pPr>
              <w:rPr>
                <w:rFonts w:cstheme="minorHAnsi"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>Notes:</w:t>
            </w:r>
            <w:r w:rsidR="0033675D" w:rsidRPr="00C61128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3675D" w:rsidRPr="00C61128">
              <w:rPr>
                <w:rFonts w:cstheme="minorHAnsi"/>
                <w:sz w:val="18"/>
                <w:szCs w:val="18"/>
              </w:rPr>
              <w:t>GCSE coursework may be completed in year 10 once the topic has been taught.</w:t>
            </w:r>
          </w:p>
          <w:p w14:paraId="6A411A7D" w14:textId="3934B477" w:rsidR="00B122D1" w:rsidRPr="00C61128" w:rsidRDefault="00B122D1" w:rsidP="00E56195">
            <w:pPr>
              <w:rPr>
                <w:rFonts w:cstheme="minorHAnsi"/>
                <w:b/>
                <w:sz w:val="18"/>
                <w:szCs w:val="18"/>
              </w:rPr>
            </w:pPr>
            <w:r w:rsidRPr="00C61128">
              <w:rPr>
                <w:rFonts w:cstheme="minorHAnsi"/>
                <w:b/>
                <w:sz w:val="18"/>
                <w:szCs w:val="18"/>
              </w:rPr>
              <w:t>FOCUS OF LESSONS:</w:t>
            </w:r>
            <w:r w:rsidRPr="00C61128">
              <w:rPr>
                <w:rFonts w:cstheme="minorHAnsi"/>
                <w:sz w:val="18"/>
                <w:szCs w:val="18"/>
              </w:rPr>
              <w:t xml:space="preserve"> Range of skills, Quality of skills, Physical attributes, Decision making.</w:t>
            </w:r>
          </w:p>
        </w:tc>
      </w:tr>
    </w:tbl>
    <w:p w14:paraId="3A740266" w14:textId="77777777" w:rsidR="00C7072B" w:rsidRDefault="00C7072B"/>
    <w:sectPr w:rsidR="00C7072B" w:rsidSect="00C61128">
      <w:pgSz w:w="16838" w:h="11906" w:orient="landscape"/>
      <w:pgMar w:top="709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0B6DAF"/>
    <w:rsid w:val="0015651D"/>
    <w:rsid w:val="0033675D"/>
    <w:rsid w:val="00426326"/>
    <w:rsid w:val="00511238"/>
    <w:rsid w:val="00524560"/>
    <w:rsid w:val="00606E84"/>
    <w:rsid w:val="007C379D"/>
    <w:rsid w:val="008815CE"/>
    <w:rsid w:val="009B0D0B"/>
    <w:rsid w:val="00A638C7"/>
    <w:rsid w:val="00B122D1"/>
    <w:rsid w:val="00C61128"/>
    <w:rsid w:val="00C7072B"/>
    <w:rsid w:val="00D42D0C"/>
    <w:rsid w:val="00E36EB3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docId w15:val="{4EAC4A4C-2881-4486-936E-F4A7A2FA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AA87D1-CCC7-4CE3-9076-B133E6A8FF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332C3C-31AC-49D4-9666-018D66C0C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92A4DC-DBBD-4244-8068-6B175D9AF9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2019-11-15T13:47:00Z</dcterms:created>
  <dcterms:modified xsi:type="dcterms:W3CDTF">2019-11-15T13:48:00Z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