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887" w:type="dxa"/>
        <w:jc w:val="center"/>
        <w:tblLook w:val="04A0" w:firstRow="1" w:lastRow="0" w:firstColumn="1" w:lastColumn="0" w:noHBand="0" w:noVBand="1"/>
      </w:tblPr>
      <w:tblGrid>
        <w:gridCol w:w="2875"/>
        <w:gridCol w:w="2122"/>
        <w:gridCol w:w="1987"/>
        <w:gridCol w:w="2367"/>
        <w:gridCol w:w="2268"/>
        <w:gridCol w:w="2268"/>
      </w:tblGrid>
      <w:tr w:rsidR="00B52E07" w:rsidRPr="00B52E07" w14:paraId="7E7EB2D9" w14:textId="77777777" w:rsidTr="00B52E07">
        <w:trPr>
          <w:trHeight w:val="849"/>
          <w:jc w:val="center"/>
        </w:trPr>
        <w:tc>
          <w:tcPr>
            <w:tcW w:w="28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194C3F" w14:textId="77777777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</w:rPr>
            </w:pPr>
            <w:r w:rsidRPr="00B52E07">
              <w:rPr>
                <w:rFonts w:ascii="Calibri" w:eastAsia="Calibri" w:hAnsi="Calibri" w:cs="Times New Roman"/>
              </w:rPr>
              <w:t>Stewards Academy</w:t>
            </w:r>
          </w:p>
          <w:p w14:paraId="708ED2F1" w14:textId="77777777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52E07">
              <w:rPr>
                <w:rFonts w:ascii="Calibri" w:eastAsia="Calibri" w:hAnsi="Calibri" w:cs="Times New Roman"/>
                <w:b/>
              </w:rPr>
              <w:t>Five-year Subject Map</w:t>
            </w:r>
          </w:p>
          <w:p w14:paraId="323F6163" w14:textId="3F89BDF0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52E07">
              <w:rPr>
                <w:rFonts w:ascii="Calibri" w:eastAsia="Calibri" w:hAnsi="Calibri" w:cs="Times New Roman"/>
                <w:b/>
              </w:rPr>
              <w:t xml:space="preserve">BUSINESS </w:t>
            </w:r>
          </w:p>
        </w:tc>
        <w:tc>
          <w:tcPr>
            <w:tcW w:w="21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87D3ED" w14:textId="77777777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Year 7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DA1772" w14:textId="77777777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Year 8</w:t>
            </w:r>
          </w:p>
        </w:tc>
        <w:tc>
          <w:tcPr>
            <w:tcW w:w="23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C23CEB" w14:textId="77777777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Year 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A7C84D" w14:textId="77777777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Year 10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BC365E" w14:textId="77777777" w:rsidR="00C87E85" w:rsidRPr="00B52E07" w:rsidRDefault="00C87E85" w:rsidP="00BA3E8C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Year 11</w:t>
            </w:r>
          </w:p>
        </w:tc>
      </w:tr>
      <w:tr w:rsidR="00B52E07" w:rsidRPr="00B52E07" w14:paraId="513E3F63" w14:textId="77777777" w:rsidTr="00B52E07">
        <w:trPr>
          <w:trHeight w:val="1256"/>
          <w:jc w:val="center"/>
        </w:trPr>
        <w:tc>
          <w:tcPr>
            <w:tcW w:w="2875" w:type="dxa"/>
            <w:shd w:val="clear" w:color="auto" w:fill="auto"/>
            <w:vAlign w:val="center"/>
          </w:tcPr>
          <w:p w14:paraId="5DA03507" w14:textId="77777777" w:rsidR="00D73FAD" w:rsidRPr="00B52E07" w:rsidRDefault="00D73FAD" w:rsidP="00D73FAD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Unit 1</w:t>
            </w:r>
          </w:p>
        </w:tc>
        <w:tc>
          <w:tcPr>
            <w:tcW w:w="2122" w:type="dxa"/>
            <w:shd w:val="clear" w:color="auto" w:fill="auto"/>
          </w:tcPr>
          <w:p w14:paraId="661F33AB" w14:textId="3C435110" w:rsidR="00D73FAD" w:rsidRPr="00B52E07" w:rsidRDefault="00D73FAD" w:rsidP="00D73FA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shd w:val="clear" w:color="auto" w:fill="auto"/>
          </w:tcPr>
          <w:p w14:paraId="5F2AD871" w14:textId="77777777" w:rsidR="00D73FAD" w:rsidRPr="00B52E07" w:rsidRDefault="00D73FAD" w:rsidP="00D73FAD">
            <w:pPr>
              <w:rPr>
                <w:rFonts w:ascii="Calibri" w:eastAsia="Calibri" w:hAnsi="Calibri" w:cs="Times New Roman"/>
              </w:rPr>
            </w:pPr>
          </w:p>
          <w:p w14:paraId="2958789E" w14:textId="77777777" w:rsidR="00CF0E73" w:rsidRPr="00B52E07" w:rsidRDefault="00CF0E73" w:rsidP="00CF0E73">
            <w:pPr>
              <w:rPr>
                <w:rFonts w:ascii="Calibri" w:eastAsia="Calibri" w:hAnsi="Calibri" w:cs="Times New Roman"/>
              </w:rPr>
            </w:pPr>
          </w:p>
          <w:p w14:paraId="560E1710" w14:textId="0E4FE031" w:rsidR="00545B91" w:rsidRPr="00B52E07" w:rsidRDefault="00545B91" w:rsidP="00545B9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67" w:type="dxa"/>
            <w:shd w:val="clear" w:color="auto" w:fill="auto"/>
          </w:tcPr>
          <w:p w14:paraId="7597A8E3" w14:textId="466D6328" w:rsidR="005959F9" w:rsidRPr="00B52E07" w:rsidRDefault="00344D3B" w:rsidP="00344D3B">
            <w:pPr>
              <w:rPr>
                <w:rFonts w:ascii="Calibri" w:eastAsia="Calibri" w:hAnsi="Calibri" w:cs="Times New Roman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1: Pupils will explore enterprise and entrepreneurship, spotting business opportunities and making a business effective.</w:t>
            </w:r>
          </w:p>
        </w:tc>
        <w:tc>
          <w:tcPr>
            <w:tcW w:w="2268" w:type="dxa"/>
            <w:shd w:val="clear" w:color="auto" w:fill="auto"/>
          </w:tcPr>
          <w:p w14:paraId="5636F1C4" w14:textId="40FA133D" w:rsidR="00D73FAD" w:rsidRPr="00B52E07" w:rsidRDefault="00C0005E" w:rsidP="00D73FA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</w:t>
            </w:r>
            <w:r w:rsidR="002D68AA"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 1</w:t>
            </w:r>
            <w:r w:rsidR="00317937"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="002D68AA" w:rsidRPr="00B52E07">
              <w:rPr>
                <w:rFonts w:ascii="Calibri" w:eastAsia="Calibri" w:hAnsi="Calibri" w:cs="Times New Roman"/>
                <w:sz w:val="20"/>
                <w:szCs w:val="20"/>
              </w:rPr>
              <w:t>and</w:t>
            </w: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 2:</w:t>
            </w:r>
            <w:r w:rsidR="00DC3338"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 Pupils will explore </w:t>
            </w:r>
            <w:r w:rsidR="0008052B"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spotting a business opportunity, </w:t>
            </w:r>
            <w:r w:rsidR="001A17A2"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putting a business idea into practice, making a business effective and </w:t>
            </w:r>
            <w:r w:rsidR="006A68D1" w:rsidRPr="00B52E07">
              <w:rPr>
                <w:rFonts w:ascii="Calibri" w:eastAsia="Calibri" w:hAnsi="Calibri" w:cs="Times New Roman"/>
                <w:sz w:val="20"/>
                <w:szCs w:val="20"/>
              </w:rPr>
              <w:t>how to grow a business.</w:t>
            </w:r>
          </w:p>
        </w:tc>
        <w:tc>
          <w:tcPr>
            <w:tcW w:w="2268" w:type="dxa"/>
            <w:shd w:val="clear" w:color="auto" w:fill="auto"/>
          </w:tcPr>
          <w:p w14:paraId="481D9C78" w14:textId="77777777" w:rsidR="00D73FAD" w:rsidRPr="00B52E07" w:rsidRDefault="004A2D7A" w:rsidP="00D73FAD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b/>
                <w:sz w:val="20"/>
                <w:szCs w:val="20"/>
              </w:rPr>
              <w:t>Exam preparation for PPEs</w:t>
            </w:r>
          </w:p>
          <w:p w14:paraId="68EA0A87" w14:textId="77777777" w:rsidR="004A2D7A" w:rsidRPr="00B52E07" w:rsidRDefault="004A2D7A" w:rsidP="00D73FAD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70457628" w14:textId="77777777" w:rsidR="004A2D7A" w:rsidRPr="00B52E07" w:rsidRDefault="004A2D7A" w:rsidP="00D73FAD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>Recap of</w:t>
            </w:r>
            <w:r w:rsidR="006B50DC"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r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key concepts </w:t>
            </w:r>
            <w:r w:rsidR="006B50DC"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>of Theme 1</w:t>
            </w:r>
          </w:p>
          <w:p w14:paraId="6FE34342" w14:textId="77777777" w:rsidR="00F40303" w:rsidRPr="00B52E07" w:rsidRDefault="00F40303" w:rsidP="00D73FAD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14E5DC39" w14:textId="5DAFDA5D" w:rsidR="00F40303" w:rsidRPr="00B52E07" w:rsidRDefault="00BD36E8" w:rsidP="00D73FAD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>Revision</w:t>
            </w:r>
            <w:r w:rsidR="00F40303"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for </w:t>
            </w:r>
            <w:r w:rsidR="00B906D2"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>exams</w:t>
            </w:r>
          </w:p>
        </w:tc>
      </w:tr>
      <w:tr w:rsidR="00B52E07" w:rsidRPr="00B52E07" w14:paraId="2F931DEF" w14:textId="77777777" w:rsidTr="00B52E07">
        <w:trPr>
          <w:trHeight w:val="1141"/>
          <w:jc w:val="center"/>
        </w:trPr>
        <w:tc>
          <w:tcPr>
            <w:tcW w:w="2875" w:type="dxa"/>
            <w:shd w:val="clear" w:color="auto" w:fill="auto"/>
            <w:vAlign w:val="center"/>
          </w:tcPr>
          <w:p w14:paraId="5C129A25" w14:textId="77777777" w:rsidR="00CB3A95" w:rsidRPr="00B52E07" w:rsidRDefault="00CB3A95" w:rsidP="00CB3A9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Unit 2</w:t>
            </w:r>
          </w:p>
        </w:tc>
        <w:tc>
          <w:tcPr>
            <w:tcW w:w="2122" w:type="dxa"/>
            <w:shd w:val="clear" w:color="auto" w:fill="auto"/>
          </w:tcPr>
          <w:p w14:paraId="50B06DD5" w14:textId="77777777" w:rsidR="00CB3A95" w:rsidRPr="00B52E07" w:rsidRDefault="00CB3A95" w:rsidP="00CB3A95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1987" w:type="dxa"/>
            <w:shd w:val="clear" w:color="auto" w:fill="auto"/>
          </w:tcPr>
          <w:p w14:paraId="1B726FE7" w14:textId="77777777" w:rsidR="00CB3A95" w:rsidRPr="00B52E07" w:rsidRDefault="00CB3A95" w:rsidP="00CB3A9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67" w:type="dxa"/>
            <w:shd w:val="clear" w:color="auto" w:fill="auto"/>
          </w:tcPr>
          <w:p w14:paraId="103BBD7F" w14:textId="756E148F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1: Pupils will look at making the business effective and enterprise and entrepreneurship.</w:t>
            </w:r>
          </w:p>
        </w:tc>
        <w:tc>
          <w:tcPr>
            <w:tcW w:w="2268" w:type="dxa"/>
            <w:shd w:val="clear" w:color="auto" w:fill="auto"/>
          </w:tcPr>
          <w:p w14:paraId="5EE17D0A" w14:textId="0C883DB2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1 and 2: Pupils will look at making a business effective, growing a business and making operational decisions.</w:t>
            </w:r>
          </w:p>
        </w:tc>
        <w:tc>
          <w:tcPr>
            <w:tcW w:w="2268" w:type="dxa"/>
            <w:shd w:val="clear" w:color="auto" w:fill="auto"/>
          </w:tcPr>
          <w:p w14:paraId="33EC470B" w14:textId="77777777" w:rsidR="00CB3A95" w:rsidRPr="00B52E07" w:rsidRDefault="00CB3A95" w:rsidP="00CB3A9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b/>
                <w:sz w:val="20"/>
                <w:szCs w:val="20"/>
              </w:rPr>
              <w:t>Exam preparation for PPEs</w:t>
            </w:r>
          </w:p>
          <w:p w14:paraId="0A6E50D5" w14:textId="77777777" w:rsidR="00CB3A95" w:rsidRPr="00B52E07" w:rsidRDefault="00CB3A95" w:rsidP="00CB3A95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451FBB11" w14:textId="0CDD67BB" w:rsidR="00CB3A95" w:rsidRPr="00B52E07" w:rsidRDefault="00CB3A95" w:rsidP="00CB3A95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>Recap of key concepts of Theme 2</w:t>
            </w:r>
          </w:p>
          <w:p w14:paraId="6D586426" w14:textId="77777777" w:rsidR="00CB3A95" w:rsidRPr="00B52E07" w:rsidRDefault="00CB3A95" w:rsidP="00CB3A95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2BD899DB" w14:textId="7306F200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bCs/>
                <w:sz w:val="20"/>
                <w:szCs w:val="20"/>
              </w:rPr>
              <w:t>Revision for exams</w:t>
            </w:r>
          </w:p>
        </w:tc>
      </w:tr>
      <w:tr w:rsidR="00B52E07" w:rsidRPr="00B52E07" w14:paraId="5AB93725" w14:textId="77777777" w:rsidTr="00B52E07">
        <w:trPr>
          <w:trHeight w:val="1256"/>
          <w:jc w:val="center"/>
        </w:trPr>
        <w:tc>
          <w:tcPr>
            <w:tcW w:w="2875" w:type="dxa"/>
            <w:shd w:val="clear" w:color="auto" w:fill="auto"/>
            <w:vAlign w:val="center"/>
          </w:tcPr>
          <w:p w14:paraId="39F01638" w14:textId="77777777" w:rsidR="00CB3A95" w:rsidRPr="00B52E07" w:rsidRDefault="00CB3A95" w:rsidP="00CB3A9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Unit 3</w:t>
            </w:r>
          </w:p>
        </w:tc>
        <w:tc>
          <w:tcPr>
            <w:tcW w:w="2122" w:type="dxa"/>
            <w:shd w:val="clear" w:color="auto" w:fill="auto"/>
          </w:tcPr>
          <w:p w14:paraId="4A912541" w14:textId="77777777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987" w:type="dxa"/>
            <w:vMerge w:val="restart"/>
            <w:shd w:val="clear" w:color="auto" w:fill="auto"/>
          </w:tcPr>
          <w:p w14:paraId="5E247A9A" w14:textId="77777777" w:rsidR="00CB3A95" w:rsidRPr="00B52E07" w:rsidRDefault="00CB3A95" w:rsidP="00CB3A95">
            <w:pPr>
              <w:rPr>
                <w:sz w:val="20"/>
                <w:szCs w:val="20"/>
              </w:rPr>
            </w:pPr>
            <w:r w:rsidRPr="00B52E07">
              <w:rPr>
                <w:sz w:val="20"/>
                <w:szCs w:val="20"/>
              </w:rPr>
              <w:t>Business Finance</w:t>
            </w:r>
          </w:p>
          <w:p w14:paraId="3D4F1052" w14:textId="388054C4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sz w:val="20"/>
                <w:szCs w:val="20"/>
              </w:rPr>
              <w:t>Pupils study sources of finance, cash flow and other business terms to support the GCSE Business Studies course.</w:t>
            </w:r>
          </w:p>
        </w:tc>
        <w:tc>
          <w:tcPr>
            <w:tcW w:w="2367" w:type="dxa"/>
            <w:shd w:val="clear" w:color="auto" w:fill="auto"/>
          </w:tcPr>
          <w:p w14:paraId="1D31EE3C" w14:textId="5621C406" w:rsidR="00CB3A95" w:rsidRPr="00B52E07" w:rsidRDefault="00CB3A95" w:rsidP="00CB3A95">
            <w:pPr>
              <w:rPr>
                <w:rFonts w:ascii="Calibri" w:eastAsia="Calibri" w:hAnsi="Calibri" w:cs="Times New Roman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1 and 2: Pupils will explore making human resources decisions and enterprise and entrepreneurship.</w:t>
            </w:r>
          </w:p>
        </w:tc>
        <w:tc>
          <w:tcPr>
            <w:tcW w:w="2268" w:type="dxa"/>
            <w:shd w:val="clear" w:color="auto" w:fill="auto"/>
          </w:tcPr>
          <w:p w14:paraId="1F8D4279" w14:textId="4599418D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2: Pupils will explore making marketing decisions and making operational decisions.</w:t>
            </w:r>
          </w:p>
        </w:tc>
        <w:tc>
          <w:tcPr>
            <w:tcW w:w="2268" w:type="dxa"/>
            <w:shd w:val="clear" w:color="auto" w:fill="auto"/>
          </w:tcPr>
          <w:p w14:paraId="093BEB29" w14:textId="0B5537FF" w:rsidR="00CB3A95" w:rsidRPr="00B52E07" w:rsidRDefault="00FD47F8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Revision for exams looking at exam questions and </w:t>
            </w:r>
            <w:r w:rsidR="00A10FB3" w:rsidRPr="00B52E07">
              <w:rPr>
                <w:rFonts w:ascii="Calibri" w:eastAsia="Calibri" w:hAnsi="Calibri" w:cs="Times New Roman"/>
                <w:sz w:val="20"/>
                <w:szCs w:val="20"/>
              </w:rPr>
              <w:t>model answers</w:t>
            </w:r>
          </w:p>
        </w:tc>
      </w:tr>
      <w:tr w:rsidR="00B52E07" w:rsidRPr="00B52E07" w14:paraId="0B5B3D22" w14:textId="77777777" w:rsidTr="00B52E07">
        <w:trPr>
          <w:trHeight w:val="1011"/>
          <w:jc w:val="center"/>
        </w:trPr>
        <w:tc>
          <w:tcPr>
            <w:tcW w:w="2875" w:type="dxa"/>
            <w:shd w:val="clear" w:color="auto" w:fill="auto"/>
            <w:vAlign w:val="center"/>
          </w:tcPr>
          <w:p w14:paraId="0E856993" w14:textId="77777777" w:rsidR="00CB3A95" w:rsidRPr="00B52E07" w:rsidRDefault="00CB3A95" w:rsidP="00CB3A9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Unit 4</w:t>
            </w:r>
          </w:p>
        </w:tc>
        <w:tc>
          <w:tcPr>
            <w:tcW w:w="2122" w:type="dxa"/>
            <w:shd w:val="clear" w:color="auto" w:fill="auto"/>
          </w:tcPr>
          <w:p w14:paraId="2F2FEBCB" w14:textId="77777777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987" w:type="dxa"/>
            <w:vMerge/>
            <w:shd w:val="clear" w:color="auto" w:fill="auto"/>
          </w:tcPr>
          <w:p w14:paraId="5C7597D9" w14:textId="77777777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367" w:type="dxa"/>
            <w:shd w:val="clear" w:color="auto" w:fill="auto"/>
          </w:tcPr>
          <w:p w14:paraId="2E5B9ACB" w14:textId="54372E7F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1: Pupils will focus on putting a business idea into practice and making financial decisions.</w:t>
            </w:r>
          </w:p>
          <w:p w14:paraId="264F3627" w14:textId="04C901ED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7DD333C" w14:textId="52192C25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2: Pupils will focus on making financial decisions and making operational decisions.</w:t>
            </w:r>
          </w:p>
        </w:tc>
        <w:tc>
          <w:tcPr>
            <w:tcW w:w="2268" w:type="dxa"/>
            <w:shd w:val="clear" w:color="auto" w:fill="auto"/>
          </w:tcPr>
          <w:p w14:paraId="173060A4" w14:textId="26AC9E2F" w:rsidR="00CB3A95" w:rsidRPr="00B52E07" w:rsidRDefault="00154B01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Revision for exams looking at exam questions and model answers</w:t>
            </w:r>
          </w:p>
          <w:p w14:paraId="35F822C9" w14:textId="77777777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2E07" w:rsidRPr="00B52E07" w14:paraId="193DF9C1" w14:textId="77777777" w:rsidTr="00B52E07">
        <w:trPr>
          <w:trHeight w:val="1256"/>
          <w:jc w:val="center"/>
        </w:trPr>
        <w:tc>
          <w:tcPr>
            <w:tcW w:w="2875" w:type="dxa"/>
            <w:shd w:val="clear" w:color="auto" w:fill="auto"/>
            <w:vAlign w:val="center"/>
          </w:tcPr>
          <w:p w14:paraId="4644F919" w14:textId="77777777" w:rsidR="00CB3A95" w:rsidRPr="00B52E07" w:rsidRDefault="00CB3A95" w:rsidP="00CB3A9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Unit 5</w:t>
            </w:r>
          </w:p>
        </w:tc>
        <w:tc>
          <w:tcPr>
            <w:tcW w:w="2122" w:type="dxa"/>
            <w:shd w:val="clear" w:color="auto" w:fill="auto"/>
          </w:tcPr>
          <w:p w14:paraId="5F151350" w14:textId="77777777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987" w:type="dxa"/>
            <w:shd w:val="clear" w:color="auto" w:fill="auto"/>
          </w:tcPr>
          <w:p w14:paraId="4692DF18" w14:textId="77777777" w:rsidR="00CB3A95" w:rsidRPr="00B52E07" w:rsidRDefault="00CB3A95" w:rsidP="00CB3A95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2367" w:type="dxa"/>
            <w:shd w:val="clear" w:color="auto" w:fill="auto"/>
          </w:tcPr>
          <w:p w14:paraId="0B857F4D" w14:textId="1665B516" w:rsidR="00CB3A95" w:rsidRPr="00B52E07" w:rsidRDefault="00CB3A95" w:rsidP="00CB3A95">
            <w:pPr>
              <w:rPr>
                <w:rFonts w:ascii="Calibri" w:eastAsia="Calibri" w:hAnsi="Calibri" w:cs="Times New Roman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Theme 1: pupils will look at factors outside of a </w:t>
            </w:r>
            <w:proofErr w:type="spellStart"/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businesses</w:t>
            </w:r>
            <w:proofErr w:type="spellEnd"/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 xml:space="preserve"> control and understanding external influences on a business.</w:t>
            </w:r>
          </w:p>
        </w:tc>
        <w:tc>
          <w:tcPr>
            <w:tcW w:w="2268" w:type="dxa"/>
            <w:shd w:val="clear" w:color="auto" w:fill="auto"/>
          </w:tcPr>
          <w:p w14:paraId="1B716FD0" w14:textId="198121B8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2: Pupils will look at factors relating to making human resources decisions and making marketing decisions.</w:t>
            </w:r>
          </w:p>
        </w:tc>
        <w:tc>
          <w:tcPr>
            <w:tcW w:w="2268" w:type="dxa"/>
            <w:shd w:val="clear" w:color="auto" w:fill="auto"/>
          </w:tcPr>
          <w:p w14:paraId="69DB32EF" w14:textId="77777777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B52E07" w:rsidRPr="00B52E07" w14:paraId="32F2724A" w14:textId="77777777" w:rsidTr="00B52E07">
        <w:trPr>
          <w:trHeight w:val="1330"/>
          <w:jc w:val="center"/>
        </w:trPr>
        <w:tc>
          <w:tcPr>
            <w:tcW w:w="2875" w:type="dxa"/>
            <w:shd w:val="clear" w:color="auto" w:fill="auto"/>
            <w:vAlign w:val="center"/>
          </w:tcPr>
          <w:p w14:paraId="79A32F69" w14:textId="77777777" w:rsidR="00CB3A95" w:rsidRPr="00B52E07" w:rsidRDefault="00CB3A95" w:rsidP="00CB3A9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52E07">
              <w:rPr>
                <w:rFonts w:ascii="Calibri" w:eastAsia="Calibri" w:hAnsi="Calibri" w:cs="Times New Roman"/>
                <w:b/>
                <w:sz w:val="24"/>
                <w:szCs w:val="24"/>
              </w:rPr>
              <w:t>Unit 6</w:t>
            </w:r>
          </w:p>
        </w:tc>
        <w:tc>
          <w:tcPr>
            <w:tcW w:w="2122" w:type="dxa"/>
            <w:shd w:val="clear" w:color="auto" w:fill="auto"/>
          </w:tcPr>
          <w:p w14:paraId="045EC83C" w14:textId="77777777" w:rsidR="00CB3A95" w:rsidRPr="00B52E07" w:rsidRDefault="00CB3A95" w:rsidP="00CB3A9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shd w:val="clear" w:color="auto" w:fill="auto"/>
          </w:tcPr>
          <w:p w14:paraId="4334474A" w14:textId="77777777" w:rsidR="00CB3A95" w:rsidRPr="00B52E07" w:rsidRDefault="00CB3A95" w:rsidP="00CB3A9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67" w:type="dxa"/>
            <w:shd w:val="clear" w:color="auto" w:fill="auto"/>
          </w:tcPr>
          <w:p w14:paraId="6BB8B5D4" w14:textId="77777777" w:rsidR="00CB3A95" w:rsidRPr="00B52E07" w:rsidRDefault="00CB3A95" w:rsidP="00CB3A95">
            <w:pPr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  <w:t>Revision for Exam</w:t>
            </w:r>
          </w:p>
          <w:p w14:paraId="06199AB8" w14:textId="77777777" w:rsidR="00CB3A95" w:rsidRPr="00B52E07" w:rsidRDefault="00CB3A95" w:rsidP="00CB3A95">
            <w:pPr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  <w:t>Exam Feedback</w:t>
            </w:r>
          </w:p>
          <w:p w14:paraId="479FC324" w14:textId="681BF12D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1: Pupils will understand external influences on a business and putting business ideas into practice.</w:t>
            </w:r>
          </w:p>
        </w:tc>
        <w:tc>
          <w:tcPr>
            <w:tcW w:w="2268" w:type="dxa"/>
            <w:shd w:val="clear" w:color="auto" w:fill="auto"/>
          </w:tcPr>
          <w:p w14:paraId="4DA6BFF7" w14:textId="77777777" w:rsidR="00CB3A95" w:rsidRPr="00B52E07" w:rsidRDefault="00CB3A95" w:rsidP="00CB3A95">
            <w:pPr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  <w:t>Revision for Exam</w:t>
            </w:r>
          </w:p>
          <w:p w14:paraId="111F3376" w14:textId="77777777" w:rsidR="00CB3A95" w:rsidRPr="00B52E07" w:rsidRDefault="00CB3A95" w:rsidP="00CB3A95">
            <w:pPr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  <w:t>Exam Feedback</w:t>
            </w:r>
          </w:p>
          <w:p w14:paraId="570E0D13" w14:textId="1F26F5D5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2E07">
              <w:rPr>
                <w:rFonts w:ascii="Calibri" w:eastAsia="Calibri" w:hAnsi="Calibri" w:cs="Times New Roman"/>
                <w:sz w:val="20"/>
                <w:szCs w:val="20"/>
              </w:rPr>
              <w:t>Theme 2: Pupils will look at making human resources decisions.</w:t>
            </w:r>
          </w:p>
        </w:tc>
        <w:tc>
          <w:tcPr>
            <w:tcW w:w="2268" w:type="dxa"/>
            <w:shd w:val="clear" w:color="auto" w:fill="auto"/>
          </w:tcPr>
          <w:p w14:paraId="5118794D" w14:textId="77777777" w:rsidR="00CB3A95" w:rsidRPr="00B52E07" w:rsidRDefault="00CB3A95" w:rsidP="00CB3A9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14:paraId="2C078E63" w14:textId="77777777" w:rsidR="00F529C2" w:rsidRDefault="00F529C2">
      <w:bookmarkStart w:id="0" w:name="_GoBack"/>
      <w:bookmarkEnd w:id="0"/>
    </w:p>
    <w:sectPr w:rsidR="00F529C2" w:rsidSect="004A2FD2">
      <w:pgSz w:w="15840" w:h="12240" w:orient="landscape"/>
      <w:pgMar w:top="993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1313CB"/>
    <w:rsid w:val="00044FF2"/>
    <w:rsid w:val="0008052B"/>
    <w:rsid w:val="000B04AC"/>
    <w:rsid w:val="000D23D1"/>
    <w:rsid w:val="00104B66"/>
    <w:rsid w:val="0011145B"/>
    <w:rsid w:val="0013125D"/>
    <w:rsid w:val="00154B01"/>
    <w:rsid w:val="001817CA"/>
    <w:rsid w:val="001A17A2"/>
    <w:rsid w:val="002063A9"/>
    <w:rsid w:val="00216ACA"/>
    <w:rsid w:val="00240E8F"/>
    <w:rsid w:val="00274180"/>
    <w:rsid w:val="002D68AA"/>
    <w:rsid w:val="00317937"/>
    <w:rsid w:val="00321BC1"/>
    <w:rsid w:val="00344D3B"/>
    <w:rsid w:val="003505B0"/>
    <w:rsid w:val="00353646"/>
    <w:rsid w:val="003615FF"/>
    <w:rsid w:val="00370896"/>
    <w:rsid w:val="00370FA8"/>
    <w:rsid w:val="00375FFF"/>
    <w:rsid w:val="003D62FB"/>
    <w:rsid w:val="003F298B"/>
    <w:rsid w:val="004A2D7A"/>
    <w:rsid w:val="004A2FD2"/>
    <w:rsid w:val="00545B91"/>
    <w:rsid w:val="005556F3"/>
    <w:rsid w:val="005959F9"/>
    <w:rsid w:val="005C579F"/>
    <w:rsid w:val="00650926"/>
    <w:rsid w:val="0068000A"/>
    <w:rsid w:val="006A68D1"/>
    <w:rsid w:val="006B50DC"/>
    <w:rsid w:val="00762956"/>
    <w:rsid w:val="007B1BFC"/>
    <w:rsid w:val="00803516"/>
    <w:rsid w:val="00886F6F"/>
    <w:rsid w:val="008B0AB5"/>
    <w:rsid w:val="009152CD"/>
    <w:rsid w:val="00915D92"/>
    <w:rsid w:val="009559A1"/>
    <w:rsid w:val="009F63D6"/>
    <w:rsid w:val="00A10FB3"/>
    <w:rsid w:val="00A2582B"/>
    <w:rsid w:val="00A903BB"/>
    <w:rsid w:val="00B26A36"/>
    <w:rsid w:val="00B45245"/>
    <w:rsid w:val="00B52E07"/>
    <w:rsid w:val="00B906D2"/>
    <w:rsid w:val="00BA3E8C"/>
    <w:rsid w:val="00BB3106"/>
    <w:rsid w:val="00BD36E8"/>
    <w:rsid w:val="00C0005E"/>
    <w:rsid w:val="00C00EFD"/>
    <w:rsid w:val="00C044A9"/>
    <w:rsid w:val="00C231E0"/>
    <w:rsid w:val="00C87E85"/>
    <w:rsid w:val="00CB3A95"/>
    <w:rsid w:val="00CE1103"/>
    <w:rsid w:val="00CF0E73"/>
    <w:rsid w:val="00D10832"/>
    <w:rsid w:val="00D14887"/>
    <w:rsid w:val="00D15245"/>
    <w:rsid w:val="00D206ED"/>
    <w:rsid w:val="00D51731"/>
    <w:rsid w:val="00D73FAD"/>
    <w:rsid w:val="00D763B6"/>
    <w:rsid w:val="00DC3338"/>
    <w:rsid w:val="00DC638C"/>
    <w:rsid w:val="00DD55B7"/>
    <w:rsid w:val="00E62862"/>
    <w:rsid w:val="00EB6A11"/>
    <w:rsid w:val="00F01BE5"/>
    <w:rsid w:val="00F171C9"/>
    <w:rsid w:val="00F34D16"/>
    <w:rsid w:val="00F40303"/>
    <w:rsid w:val="00F529C2"/>
    <w:rsid w:val="00F712B1"/>
    <w:rsid w:val="00F7209B"/>
    <w:rsid w:val="00F811C3"/>
    <w:rsid w:val="00FD063A"/>
    <w:rsid w:val="00FD47F8"/>
    <w:rsid w:val="7013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313CB"/>
  <w15:chartTrackingRefBased/>
  <w15:docId w15:val="{D5FC3498-BBFB-4516-BE36-906956C0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7E8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141DA7-7FB8-44B9-B94F-E8160D41ACE7}">
  <ds:schemaRefs>
    <ds:schemaRef ds:uri="http://www.w3.org/XML/1998/namespace"/>
    <ds:schemaRef ds:uri="http://schemas.openxmlformats.org/package/2006/metadata/core-properties"/>
    <ds:schemaRef ds:uri="8e0e145d-effa-4e20-92b3-5f937c9a65c9"/>
    <ds:schemaRef ds:uri="http://purl.org/dc/dcmitype/"/>
    <ds:schemaRef ds:uri="http://purl.org/dc/elements/1.1/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2B419B6-8D0E-4243-81E9-0129F61D2C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DD2AA-B7FB-49C7-9BD0-ED75FB7ED7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Goddard</dc:creator>
  <cp:keywords/>
  <dc:description/>
  <cp:lastModifiedBy>Sue Bishop</cp:lastModifiedBy>
  <cp:revision>4</cp:revision>
  <dcterms:created xsi:type="dcterms:W3CDTF">2019-09-20T14:17:00Z</dcterms:created>
  <dcterms:modified xsi:type="dcterms:W3CDTF">2019-09-20T14:18:00Z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